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858F" w14:textId="682E6690" w:rsidR="00912BC7" w:rsidRDefault="00912BC7">
      <w:r>
        <w:t>Liebe Mitglieder der Fraktion TTG</w:t>
      </w:r>
    </w:p>
    <w:p w14:paraId="3C4E22B3" w14:textId="77777777" w:rsidR="00912BC7" w:rsidRDefault="00912BC7"/>
    <w:p w14:paraId="43167E5F" w14:textId="6C24CA3A" w:rsidR="00912BC7" w:rsidRDefault="00912BC7">
      <w:r>
        <w:t>Gerne laden wir euch auf einen gemütlichen Austausch und Grillabend ein. Begrüssen dürfen wir euch in unserem «Stammlokal» im Oberstufenzentrum im Schachen Aarau. Wer mag, bringt eine kleine Arbeit oder ein Projekt aus dem Unterricht mit, welche an einer kleinen Werkschau und Austauschrunde gezeigt werden kann.</w:t>
      </w:r>
      <w:r w:rsidR="006C0704">
        <w:t xml:space="preserve"> Motiviert auch gerne noch eine Kollegin oder einen Kollegen aus eurem Team, auch mitzukommen! </w:t>
      </w:r>
    </w:p>
    <w:p w14:paraId="6F64CB6F" w14:textId="77777777" w:rsidR="00D44A77" w:rsidRDefault="00D44A77"/>
    <w:p w14:paraId="55AD37DC" w14:textId="08DD4A27" w:rsidR="00912BC7" w:rsidRDefault="00912BC7">
      <w:r>
        <w:t>Programm:</w:t>
      </w:r>
    </w:p>
    <w:p w14:paraId="7B587981" w14:textId="7474ACF8" w:rsidR="00912BC7" w:rsidRDefault="00912BC7">
      <w:r>
        <w:t xml:space="preserve">18.00 </w:t>
      </w:r>
      <w:r>
        <w:tab/>
      </w:r>
      <w:r>
        <w:tab/>
      </w:r>
      <w:r>
        <w:tab/>
      </w:r>
      <w:r w:rsidR="006C0704">
        <w:tab/>
      </w:r>
      <w:r>
        <w:t>Eintreffen</w:t>
      </w:r>
    </w:p>
    <w:p w14:paraId="774BD636" w14:textId="3B1C99C9" w:rsidR="00912BC7" w:rsidRDefault="00912BC7">
      <w:r>
        <w:t xml:space="preserve">18.15 – 18.45 </w:t>
      </w:r>
      <w:r>
        <w:tab/>
      </w:r>
      <w:r>
        <w:tab/>
      </w:r>
      <w:r w:rsidR="006C0704">
        <w:tab/>
      </w:r>
      <w:r>
        <w:t>Apéro mit kleiner Werkschau</w:t>
      </w:r>
    </w:p>
    <w:p w14:paraId="087141A5" w14:textId="18D12745" w:rsidR="00912BC7" w:rsidRDefault="00912BC7">
      <w:r>
        <w:t>Ab 18.45 – open end</w:t>
      </w:r>
      <w:r>
        <w:tab/>
      </w:r>
      <w:r w:rsidR="006C0704">
        <w:tab/>
      </w:r>
      <w:r>
        <w:t>Grillieren</w:t>
      </w:r>
      <w:r w:rsidR="006C0704">
        <w:t xml:space="preserve"> und Quatschen</w:t>
      </w:r>
    </w:p>
    <w:p w14:paraId="01656A5C" w14:textId="70129390" w:rsidR="00912BC7" w:rsidRDefault="00912BC7"/>
    <w:p w14:paraId="62DC4B73" w14:textId="69B01556" w:rsidR="006C0704" w:rsidRDefault="00912BC7" w:rsidP="006C0704">
      <w:r>
        <w:t xml:space="preserve">Bringt gerne eure Grillsachen </w:t>
      </w:r>
      <w:proofErr w:type="gramStart"/>
      <w:r>
        <w:t>selber</w:t>
      </w:r>
      <w:proofErr w:type="gramEnd"/>
      <w:r>
        <w:t xml:space="preserve"> mit. Ein Salatbuffet sowie Getränke werden offeriert. </w:t>
      </w:r>
      <w:r w:rsidR="006C0704">
        <w:t>Damit wir die Lebensmittel und Getränke etwas planen können, sind wir froh um Anmeldung bis Ende August, freuen uns aber auch über kurzentschlossene Gäste.</w:t>
      </w:r>
    </w:p>
    <w:p w14:paraId="38475B5C" w14:textId="77777777" w:rsidR="006C0704" w:rsidRDefault="006C0704" w:rsidP="006C0704">
      <w:r>
        <w:t>Herzlich</w:t>
      </w:r>
    </w:p>
    <w:p w14:paraId="108F7B7E" w14:textId="094CF310" w:rsidR="006C0704" w:rsidRDefault="006C0704">
      <w:r w:rsidRPr="006C0704">
        <w:t>Christoph, Claude, Léa, Lea, Lukas und Sabin</w:t>
      </w:r>
      <w:r>
        <w:t>e</w:t>
      </w:r>
    </w:p>
    <w:p w14:paraId="58F8FEDC" w14:textId="0F7D476D" w:rsidR="006C0704" w:rsidRDefault="006C070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6C0704" w14:paraId="5D5D6A8F" w14:textId="77777777" w:rsidTr="00FE2392">
        <w:tc>
          <w:tcPr>
            <w:tcW w:w="5524" w:type="dxa"/>
          </w:tcPr>
          <w:p w14:paraId="0C17AB74" w14:textId="77777777" w:rsidR="006C0704" w:rsidRPr="006C0704" w:rsidRDefault="006C0704" w:rsidP="006C0704">
            <w:r w:rsidRPr="006C0704">
              <w:t xml:space="preserve">Wegbeschrieb: </w:t>
            </w:r>
          </w:p>
          <w:p w14:paraId="031941E2" w14:textId="44F29D1B" w:rsidR="006C0704" w:rsidRDefault="006C0704" w:rsidP="006C0704">
            <w:r w:rsidRPr="00912BC7">
              <w:t>Das OSA ist ab Ba</w:t>
            </w:r>
            <w:r>
              <w:t>hnhof zu Fuss in 15’ erreichbar. Parkieren beim Parkplatz Viehmarkt oder Parkplatz Sporthalle.</w:t>
            </w:r>
          </w:p>
          <w:p w14:paraId="040CDDEA" w14:textId="77777777" w:rsidR="00E762B3" w:rsidRDefault="00E762B3" w:rsidP="006C0704"/>
          <w:p w14:paraId="377E6B23" w14:textId="3BB1CD0E" w:rsidR="006C0704" w:rsidRDefault="006C0704"/>
        </w:tc>
        <w:tc>
          <w:tcPr>
            <w:tcW w:w="3492" w:type="dxa"/>
          </w:tcPr>
          <w:p w14:paraId="531D3B99" w14:textId="77777777" w:rsidR="006C0704" w:rsidRDefault="006C0704">
            <w:r>
              <w:t>Anmeldung:</w:t>
            </w:r>
          </w:p>
          <w:p w14:paraId="017B1436" w14:textId="192834EB" w:rsidR="00FE2392" w:rsidRDefault="00FE2392"/>
          <w:p w14:paraId="2384323A" w14:textId="454F46AE" w:rsidR="00FE2392" w:rsidRDefault="00FE2392" w:rsidP="00FE2392">
            <w:hyperlink r:id="rId4" w:history="1">
              <w:r w:rsidRPr="00762EB4">
                <w:rPr>
                  <w:rStyle w:val="Hyperlink"/>
                </w:rPr>
                <w:t>https://forms.office.com/r/0SdCHjZm7W</w:t>
              </w:r>
            </w:hyperlink>
          </w:p>
          <w:p w14:paraId="07E0FD2D" w14:textId="63B82C60" w:rsidR="00FE2392" w:rsidRDefault="00FE2392" w:rsidP="00FE2392">
            <w:hyperlink r:id="rId5" w:history="1">
              <w:r w:rsidRPr="00D44A77">
                <w:rPr>
                  <w:rStyle w:val="Hyperlink"/>
                </w:rPr>
                <w:t>Anmeldung Grillabend Fraktion TTG</w:t>
              </w:r>
            </w:hyperlink>
          </w:p>
        </w:tc>
      </w:tr>
      <w:tr w:rsidR="006C0704" w14:paraId="0C77A44E" w14:textId="77777777" w:rsidTr="00FE2392">
        <w:tc>
          <w:tcPr>
            <w:tcW w:w="5524" w:type="dxa"/>
          </w:tcPr>
          <w:p w14:paraId="63CDC72A" w14:textId="2A81ED4D" w:rsidR="006C0704" w:rsidRDefault="00E762B3">
            <w:r>
              <w:rPr>
                <w:noProof/>
              </w:rPr>
              <mc:AlternateContent>
                <mc:Choice Requires="wps">
                  <w:drawing>
                    <wp:anchor distT="45720" distB="45720" distL="114300" distR="114300" simplePos="0" relativeHeight="251662336" behindDoc="0" locked="0" layoutInCell="1" allowOverlap="1" wp14:anchorId="6159DFC3" wp14:editId="35EFF5A9">
                      <wp:simplePos x="0" y="0"/>
                      <wp:positionH relativeFrom="column">
                        <wp:posOffset>1387256</wp:posOffset>
                      </wp:positionH>
                      <wp:positionV relativeFrom="paragraph">
                        <wp:posOffset>236730</wp:posOffset>
                      </wp:positionV>
                      <wp:extent cx="1052310" cy="425721"/>
                      <wp:effectExtent l="0" t="0" r="14605" b="127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310" cy="425721"/>
                              </a:xfrm>
                              <a:prstGeom prst="rect">
                                <a:avLst/>
                              </a:prstGeom>
                              <a:solidFill>
                                <a:srgbClr val="FFFFFF"/>
                              </a:solidFill>
                              <a:ln w="9525">
                                <a:solidFill>
                                  <a:srgbClr val="000000"/>
                                </a:solidFill>
                                <a:miter lim="800000"/>
                                <a:headEnd/>
                                <a:tailEnd/>
                              </a:ln>
                            </wps:spPr>
                            <wps:txbx>
                              <w:txbxContent>
                                <w:p w14:paraId="011D6C97" w14:textId="1B5A181B" w:rsidR="00E762B3" w:rsidRPr="00E762B3" w:rsidRDefault="00E762B3">
                                  <w:pPr>
                                    <w:rPr>
                                      <w:sz w:val="20"/>
                                      <w:szCs w:val="20"/>
                                    </w:rPr>
                                  </w:pPr>
                                  <w:r w:rsidRPr="00E762B3">
                                    <w:rPr>
                                      <w:sz w:val="20"/>
                                      <w:szCs w:val="20"/>
                                    </w:rPr>
                                    <w:t>Schachen 29</w:t>
                                  </w:r>
                                  <w:r w:rsidRPr="00E762B3">
                                    <w:rPr>
                                      <w:sz w:val="20"/>
                                      <w:szCs w:val="20"/>
                                    </w:rPr>
                                    <w:br/>
                                    <w:t>5000 Aar</w:t>
                                  </w:r>
                                  <w:r>
                                    <w:rPr>
                                      <w:sz w:val="20"/>
                                      <w:szCs w:val="20"/>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9DFC3" id="_x0000_t202" coordsize="21600,21600" o:spt="202" path="m,l,21600r21600,l21600,xe">
                      <v:stroke joinstyle="miter"/>
                      <v:path gradientshapeok="t" o:connecttype="rect"/>
                    </v:shapetype>
                    <v:shape id="Textfeld 2" o:spid="_x0000_s1026" type="#_x0000_t202" style="position:absolute;margin-left:109.25pt;margin-top:18.65pt;width:82.85pt;height:3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">
                      <v:textbox>
                        <w:txbxContent>
                          <w:p w14:paraId="011D6C97" w14:textId="1B5A181B" w:rsidR="00E762B3" w:rsidRPr="00E762B3" w:rsidRDefault="00E762B3">
                            <w:pPr>
                              <w:rPr>
                                <w:sz w:val="20"/>
                                <w:szCs w:val="20"/>
                              </w:rPr>
                            </w:pPr>
                            <w:r w:rsidRPr="00E762B3">
                              <w:rPr>
                                <w:sz w:val="20"/>
                                <w:szCs w:val="20"/>
                              </w:rPr>
                              <w:t>Schachen 29</w:t>
                            </w:r>
                            <w:r w:rsidRPr="00E762B3">
                              <w:rPr>
                                <w:sz w:val="20"/>
                                <w:szCs w:val="20"/>
                              </w:rPr>
                              <w:br/>
                              <w:t>5000 Aar</w:t>
                            </w:r>
                            <w:r>
                              <w:rPr>
                                <w:sz w:val="20"/>
                                <w:szCs w:val="20"/>
                              </w:rPr>
                              <w:t>au</w:t>
                            </w:r>
                          </w:p>
                        </w:txbxContent>
                      </v:textbox>
                    </v:shape>
                  </w:pict>
                </mc:Fallback>
              </mc:AlternateContent>
            </w:r>
            <w:r w:rsidR="006C0704">
              <w:rPr>
                <w:noProof/>
              </w:rPr>
              <w:drawing>
                <wp:anchor distT="0" distB="0" distL="114300" distR="114300" simplePos="0" relativeHeight="251659264" behindDoc="1" locked="0" layoutInCell="1" allowOverlap="1" wp14:anchorId="63C80DED" wp14:editId="30FE2814">
                  <wp:simplePos x="0" y="0"/>
                  <wp:positionH relativeFrom="margin">
                    <wp:posOffset>-635</wp:posOffset>
                  </wp:positionH>
                  <wp:positionV relativeFrom="paragraph">
                    <wp:posOffset>170180</wp:posOffset>
                  </wp:positionV>
                  <wp:extent cx="2499995" cy="1854835"/>
                  <wp:effectExtent l="0" t="0" r="0" b="0"/>
                  <wp:wrapSquare wrapText="bothSides"/>
                  <wp:docPr id="1197189715" name="Grafik 1" descr="Ein Bild, das Karte, Text, Plan, At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89715" name="Grafik 1" descr="Ein Bild, das Karte, Text, Plan, Atlas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9995" cy="1854835"/>
                          </a:xfrm>
                          <a:prstGeom prst="rect">
                            <a:avLst/>
                          </a:prstGeom>
                        </pic:spPr>
                      </pic:pic>
                    </a:graphicData>
                  </a:graphic>
                  <wp14:sizeRelH relativeFrom="margin">
                    <wp14:pctWidth>0</wp14:pctWidth>
                  </wp14:sizeRelH>
                  <wp14:sizeRelV relativeFrom="margin">
                    <wp14:pctHeight>0</wp14:pctHeight>
                  </wp14:sizeRelV>
                </wp:anchor>
              </w:drawing>
            </w:r>
          </w:p>
        </w:tc>
        <w:tc>
          <w:tcPr>
            <w:tcW w:w="3492" w:type="dxa"/>
          </w:tcPr>
          <w:p w14:paraId="17EFB417" w14:textId="45664241" w:rsidR="00FE2392" w:rsidRDefault="00FE2392">
            <w:pPr>
              <w:rPr>
                <w:noProof/>
              </w:rPr>
            </w:pPr>
          </w:p>
          <w:p w14:paraId="2C44969B" w14:textId="6D8B660F" w:rsidR="00FE2392" w:rsidRDefault="00FE2392">
            <w:pPr>
              <w:rPr>
                <w:noProof/>
              </w:rPr>
            </w:pPr>
            <w:r>
              <w:rPr>
                <w:noProof/>
              </w:rPr>
              <w:drawing>
                <wp:anchor distT="0" distB="0" distL="114300" distR="114300" simplePos="0" relativeHeight="251660288" behindDoc="1" locked="0" layoutInCell="1" allowOverlap="1" wp14:anchorId="2726300A" wp14:editId="51B037F9">
                  <wp:simplePos x="0" y="0"/>
                  <wp:positionH relativeFrom="column">
                    <wp:posOffset>68898</wp:posOffset>
                  </wp:positionH>
                  <wp:positionV relativeFrom="paragraph">
                    <wp:posOffset>36195</wp:posOffset>
                  </wp:positionV>
                  <wp:extent cx="1537970" cy="1576387"/>
                  <wp:effectExtent l="0" t="0" r="5080" b="5080"/>
                  <wp:wrapTight wrapText="bothSides">
                    <wp:wrapPolygon edited="0">
                      <wp:start x="0" y="0"/>
                      <wp:lineTo x="0" y="21409"/>
                      <wp:lineTo x="21404" y="21409"/>
                      <wp:lineTo x="21404" y="0"/>
                      <wp:lineTo x="0" y="0"/>
                    </wp:wrapPolygon>
                  </wp:wrapTight>
                  <wp:docPr id="3407842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84293" name="Grafik 340784293"/>
                          <pic:cNvPicPr/>
                        </pic:nvPicPr>
                        <pic:blipFill rotWithShape="1">
                          <a:blip r:embed="rId7" cstate="print">
                            <a:extLst>
                              <a:ext uri="{28A0092B-C50C-407E-A947-70E740481C1C}">
                                <a14:useLocalDpi xmlns:a14="http://schemas.microsoft.com/office/drawing/2010/main" val="0"/>
                              </a:ext>
                            </a:extLst>
                          </a:blip>
                          <a:srcRect l="26859" t="36149" r="26491" b="16012"/>
                          <a:stretch>
                            <a:fillRect/>
                          </a:stretch>
                        </pic:blipFill>
                        <pic:spPr bwMode="auto">
                          <a:xfrm>
                            <a:off x="0" y="0"/>
                            <a:ext cx="1537970" cy="15763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5E8094" w14:textId="1C57C0C7" w:rsidR="00D44A77" w:rsidRDefault="00D44A77"/>
        </w:tc>
      </w:tr>
    </w:tbl>
    <w:p w14:paraId="5FFF9F38" w14:textId="5054C11B" w:rsidR="00912BC7" w:rsidRDefault="00912BC7"/>
    <w:p w14:paraId="39DC123E" w14:textId="37B85625" w:rsidR="00AD3B53" w:rsidRDefault="00AD3B53">
      <w:r>
        <w:t xml:space="preserve">Save </w:t>
      </w:r>
      <w:proofErr w:type="spellStart"/>
      <w:r>
        <w:t>the</w:t>
      </w:r>
      <w:proofErr w:type="spellEnd"/>
      <w:r>
        <w:t xml:space="preserve"> Date: </w:t>
      </w:r>
    </w:p>
    <w:p w14:paraId="2DD84900" w14:textId="5C332385" w:rsidR="00AD3B53" w:rsidRPr="00912BC7" w:rsidRDefault="00AD3B53">
      <w:r>
        <w:lastRenderedPageBreak/>
        <w:t>Am 18. März 2026 findet die offizielle Mitgliederversammlung der Fraktion TTG statt. Wir konnten Margrit Stamm für ein Referat zum Thema «praktische Intelligenz» gewinnen. Merkt euch den Termin vor</w:t>
      </w:r>
      <w:r w:rsidR="00FE2392">
        <w:t>!</w:t>
      </w:r>
    </w:p>
    <w:sectPr w:rsidR="00AD3B53" w:rsidRPr="00912BC7" w:rsidSect="008E0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7"/>
    <w:rsid w:val="000C510D"/>
    <w:rsid w:val="0045227B"/>
    <w:rsid w:val="0049113E"/>
    <w:rsid w:val="006404C8"/>
    <w:rsid w:val="006C0704"/>
    <w:rsid w:val="006E6269"/>
    <w:rsid w:val="0078393D"/>
    <w:rsid w:val="008904D3"/>
    <w:rsid w:val="008D11ED"/>
    <w:rsid w:val="008E0D7E"/>
    <w:rsid w:val="00912BC7"/>
    <w:rsid w:val="00971075"/>
    <w:rsid w:val="009E2739"/>
    <w:rsid w:val="00AC3EDB"/>
    <w:rsid w:val="00AD3B53"/>
    <w:rsid w:val="00CA1E2A"/>
    <w:rsid w:val="00CA6EB3"/>
    <w:rsid w:val="00D44A77"/>
    <w:rsid w:val="00DB22C3"/>
    <w:rsid w:val="00E762B3"/>
    <w:rsid w:val="00FE23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3147"/>
  <w15:chartTrackingRefBased/>
  <w15:docId w15:val="{91120BEE-D1A5-48B3-B83B-9E2CC1B3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2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12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12B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12B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12B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12B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2B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12B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2B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2B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12B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12B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12B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12B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12B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2B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12B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2BC7"/>
    <w:rPr>
      <w:rFonts w:eastAsiaTheme="majorEastAsia" w:cstheme="majorBidi"/>
      <w:color w:val="272727" w:themeColor="text1" w:themeTint="D8"/>
    </w:rPr>
  </w:style>
  <w:style w:type="paragraph" w:styleId="Titel">
    <w:name w:val="Title"/>
    <w:basedOn w:val="Standard"/>
    <w:next w:val="Standard"/>
    <w:link w:val="TitelZchn"/>
    <w:uiPriority w:val="10"/>
    <w:qFormat/>
    <w:rsid w:val="00912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2B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2B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2B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12B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12BC7"/>
    <w:rPr>
      <w:i/>
      <w:iCs/>
      <w:color w:val="404040" w:themeColor="text1" w:themeTint="BF"/>
    </w:rPr>
  </w:style>
  <w:style w:type="paragraph" w:styleId="Listenabsatz">
    <w:name w:val="List Paragraph"/>
    <w:basedOn w:val="Standard"/>
    <w:uiPriority w:val="34"/>
    <w:qFormat/>
    <w:rsid w:val="00912BC7"/>
    <w:pPr>
      <w:ind w:left="720"/>
      <w:contextualSpacing/>
    </w:pPr>
  </w:style>
  <w:style w:type="character" w:styleId="IntensiveHervorhebung">
    <w:name w:val="Intense Emphasis"/>
    <w:basedOn w:val="Absatz-Standardschriftart"/>
    <w:uiPriority w:val="21"/>
    <w:qFormat/>
    <w:rsid w:val="00912BC7"/>
    <w:rPr>
      <w:i/>
      <w:iCs/>
      <w:color w:val="0F4761" w:themeColor="accent1" w:themeShade="BF"/>
    </w:rPr>
  </w:style>
  <w:style w:type="paragraph" w:styleId="IntensivesZitat">
    <w:name w:val="Intense Quote"/>
    <w:basedOn w:val="Standard"/>
    <w:next w:val="Standard"/>
    <w:link w:val="IntensivesZitatZchn"/>
    <w:uiPriority w:val="30"/>
    <w:qFormat/>
    <w:rsid w:val="0091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12BC7"/>
    <w:rPr>
      <w:i/>
      <w:iCs/>
      <w:color w:val="0F4761" w:themeColor="accent1" w:themeShade="BF"/>
    </w:rPr>
  </w:style>
  <w:style w:type="character" w:styleId="IntensiverVerweis">
    <w:name w:val="Intense Reference"/>
    <w:basedOn w:val="Absatz-Standardschriftart"/>
    <w:uiPriority w:val="32"/>
    <w:qFormat/>
    <w:rsid w:val="00912BC7"/>
    <w:rPr>
      <w:b/>
      <w:bCs/>
      <w:smallCaps/>
      <w:color w:val="0F4761" w:themeColor="accent1" w:themeShade="BF"/>
      <w:spacing w:val="5"/>
    </w:rPr>
  </w:style>
  <w:style w:type="table" w:styleId="Tabellenraster">
    <w:name w:val="Table Grid"/>
    <w:basedOn w:val="NormaleTabelle"/>
    <w:uiPriority w:val="39"/>
    <w:rsid w:val="006C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4A77"/>
    <w:rPr>
      <w:color w:val="467886" w:themeColor="hyperlink"/>
      <w:u w:val="single"/>
    </w:rPr>
  </w:style>
  <w:style w:type="character" w:styleId="NichtaufgelsteErwhnung">
    <w:name w:val="Unresolved Mention"/>
    <w:basedOn w:val="Absatz-Standardschriftart"/>
    <w:uiPriority w:val="99"/>
    <w:semiHidden/>
    <w:unhideWhenUsed/>
    <w:rsid w:val="00D4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204515">
      <w:bodyDiv w:val="1"/>
      <w:marLeft w:val="0"/>
      <w:marRight w:val="0"/>
      <w:marTop w:val="0"/>
      <w:marBottom w:val="0"/>
      <w:divBdr>
        <w:top w:val="none" w:sz="0" w:space="0" w:color="auto"/>
        <w:left w:val="none" w:sz="0" w:space="0" w:color="auto"/>
        <w:bottom w:val="none" w:sz="0" w:space="0" w:color="auto"/>
        <w:right w:val="none" w:sz="0" w:space="0" w:color="auto"/>
      </w:divBdr>
      <w:divsChild>
        <w:div w:id="1042830010">
          <w:marLeft w:val="0"/>
          <w:marRight w:val="0"/>
          <w:marTop w:val="0"/>
          <w:marBottom w:val="0"/>
          <w:divBdr>
            <w:top w:val="none" w:sz="0" w:space="0" w:color="auto"/>
            <w:left w:val="none" w:sz="0" w:space="0" w:color="auto"/>
            <w:bottom w:val="none" w:sz="0" w:space="0" w:color="auto"/>
            <w:right w:val="none" w:sz="0" w:space="0" w:color="auto"/>
          </w:divBdr>
        </w:div>
      </w:divsChild>
    </w:div>
    <w:div w:id="1193180518">
      <w:bodyDiv w:val="1"/>
      <w:marLeft w:val="0"/>
      <w:marRight w:val="0"/>
      <w:marTop w:val="0"/>
      <w:marBottom w:val="0"/>
      <w:divBdr>
        <w:top w:val="none" w:sz="0" w:space="0" w:color="auto"/>
        <w:left w:val="none" w:sz="0" w:space="0" w:color="auto"/>
        <w:bottom w:val="none" w:sz="0" w:space="0" w:color="auto"/>
        <w:right w:val="none" w:sz="0" w:space="0" w:color="auto"/>
      </w:divBdr>
      <w:divsChild>
        <w:div w:id="46520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forms.office.com/Pages/ResponsePage.aspx?id=DQSIkWdsW0yxEjajBLZtrQAAAAAAAAAAAAZ__srW_iNUMjBUUEJDQlhKMkxESE81RzdHNzQ1RzJNTi4u" TargetMode="External"/><Relationship Id="rId4" Type="http://schemas.openxmlformats.org/officeDocument/2006/relationships/hyperlink" Target="https://forms.office.com/r/0SdCHjZm7W"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1303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Brücker Lea</dc:creator>
  <cp:keywords/>
  <dc:description/>
  <cp:lastModifiedBy>Office</cp:lastModifiedBy>
  <cp:revision>2</cp:revision>
  <dcterms:created xsi:type="dcterms:W3CDTF">2025-07-03T09:27:00Z</dcterms:created>
  <dcterms:modified xsi:type="dcterms:W3CDTF">2025-07-03T09:27:00Z</dcterms:modified>
</cp:coreProperties>
</file>