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6E95F" w14:textId="0D7FC66C" w:rsidR="003454E9" w:rsidRPr="003454E9" w:rsidRDefault="003454E9" w:rsidP="003454E9">
      <w:pPr>
        <w:spacing w:before="100" w:beforeAutospacing="1" w:after="100" w:afterAutospacing="1"/>
        <w:rPr>
          <w:rFonts w:eastAsia="Times New Roman" w:cs="Calibri"/>
          <w:b/>
          <w:color w:val="000000" w:themeColor="text1"/>
          <w:kern w:val="0"/>
          <w:sz w:val="22"/>
          <w:szCs w:val="22"/>
          <w:lang w:eastAsia="de-DE"/>
          <w14:ligatures w14:val="none"/>
        </w:rPr>
      </w:pPr>
      <w:r w:rsidRPr="003454E9">
        <w:rPr>
          <w:rFonts w:eastAsia="Times New Roman" w:cs="Calibri"/>
          <w:b/>
          <w:color w:val="000000" w:themeColor="text1"/>
          <w:kern w:val="0"/>
          <w:sz w:val="22"/>
          <w:szCs w:val="22"/>
          <w:lang w:eastAsia="de-DE"/>
          <w14:ligatures w14:val="none"/>
        </w:rPr>
        <w:t>Medienmitteilung Bildung Aargau zur Ablehnung der Initiative «Bildungsqualität sichern – JETZT!»</w:t>
      </w:r>
    </w:p>
    <w:p w14:paraId="57F8C684" w14:textId="56FC2CAF" w:rsidR="003454E9" w:rsidRPr="003454E9" w:rsidRDefault="003454E9" w:rsidP="003454E9">
      <w:pPr>
        <w:spacing w:before="100" w:beforeAutospacing="1" w:after="100" w:afterAutospacing="1"/>
        <w:rPr>
          <w:rFonts w:eastAsia="Times New Roman" w:cs="Calibri"/>
          <w:bCs w:val="0"/>
          <w:color w:val="000000" w:themeColor="text1"/>
          <w:kern w:val="0"/>
          <w:sz w:val="22"/>
          <w:szCs w:val="22"/>
          <w:lang w:eastAsia="de-DE"/>
          <w14:ligatures w14:val="none"/>
        </w:rPr>
      </w:pPr>
      <w:r w:rsidRPr="003454E9">
        <w:rPr>
          <w:rFonts w:eastAsia="Times New Roman" w:cs="Calibri"/>
          <w:b/>
          <w:color w:val="000000" w:themeColor="text1"/>
          <w:kern w:val="0"/>
          <w:sz w:val="22"/>
          <w:szCs w:val="22"/>
          <w:lang w:eastAsia="de-DE"/>
          <w14:ligatures w14:val="none"/>
        </w:rPr>
        <w:t>Ablehnung der Bildungsinitiative – Anliegen bleibt bestehen</w:t>
      </w:r>
    </w:p>
    <w:p w14:paraId="7DE49E2D" w14:textId="726A7585" w:rsidR="003454E9" w:rsidRPr="003454E9" w:rsidRDefault="003454E9" w:rsidP="003454E9">
      <w:pPr>
        <w:spacing w:before="100" w:beforeAutospacing="1" w:after="100" w:afterAutospacing="1"/>
        <w:rPr>
          <w:rFonts w:eastAsia="Times New Roman" w:cs="Calibri"/>
          <w:bCs w:val="0"/>
          <w:color w:val="000000" w:themeColor="text1"/>
          <w:kern w:val="0"/>
          <w:sz w:val="22"/>
          <w:szCs w:val="22"/>
          <w:lang w:eastAsia="de-DE"/>
          <w14:ligatures w14:val="none"/>
        </w:rPr>
      </w:pPr>
      <w:r w:rsidRPr="003454E9">
        <w:rPr>
          <w:rFonts w:eastAsia="Times New Roman" w:cs="Calibri"/>
          <w:bCs w:val="0"/>
          <w:color w:val="000000" w:themeColor="text1"/>
          <w:kern w:val="0"/>
          <w:sz w:val="22"/>
          <w:szCs w:val="22"/>
          <w:lang w:eastAsia="de-DE"/>
          <w14:ligatures w14:val="none"/>
        </w:rPr>
        <w:t>Das Initiativkomitee nimmt die Ablehnung der Bildungsinitiative mit Bedauern zur Kenntnis. Gleichzeitig zeig</w:t>
      </w:r>
      <w:r w:rsidR="003F1ADF">
        <w:rPr>
          <w:rFonts w:eastAsia="Times New Roman" w:cs="Calibri"/>
          <w:bCs w:val="0"/>
          <w:color w:val="000000" w:themeColor="text1"/>
          <w:kern w:val="0"/>
          <w:sz w:val="22"/>
          <w:szCs w:val="22"/>
          <w:lang w:eastAsia="de-DE"/>
          <w14:ligatures w14:val="none"/>
        </w:rPr>
        <w:t>en die vielen Gespräche, die wir im Abstimmungskampf geführt haben</w:t>
      </w:r>
      <w:r w:rsidRPr="003454E9">
        <w:rPr>
          <w:rFonts w:eastAsia="Times New Roman" w:cs="Calibri"/>
          <w:bCs w:val="0"/>
          <w:color w:val="000000" w:themeColor="text1"/>
          <w:kern w:val="0"/>
          <w:sz w:val="22"/>
          <w:szCs w:val="22"/>
          <w:lang w:eastAsia="de-DE"/>
          <w14:ligatures w14:val="none"/>
        </w:rPr>
        <w:t xml:space="preserve">, dass das Anliegen einer starken Bildungsqualität im Kanton Aargau von </w:t>
      </w:r>
      <w:r w:rsidR="003F1ADF">
        <w:rPr>
          <w:rFonts w:eastAsia="Times New Roman" w:cs="Calibri"/>
          <w:bCs w:val="0"/>
          <w:color w:val="000000" w:themeColor="text1"/>
          <w:kern w:val="0"/>
          <w:sz w:val="22"/>
          <w:szCs w:val="22"/>
          <w:lang w:eastAsia="de-DE"/>
          <w14:ligatures w14:val="none"/>
        </w:rPr>
        <w:t>vielen Menschen</w:t>
      </w:r>
      <w:r w:rsidRPr="003454E9">
        <w:rPr>
          <w:rFonts w:eastAsia="Times New Roman" w:cs="Calibri"/>
          <w:bCs w:val="0"/>
          <w:color w:val="000000" w:themeColor="text1"/>
          <w:kern w:val="0"/>
          <w:sz w:val="22"/>
          <w:szCs w:val="22"/>
          <w:lang w:eastAsia="de-DE"/>
          <w14:ligatures w14:val="none"/>
        </w:rPr>
        <w:t xml:space="preserve"> mitgetragen wird.</w:t>
      </w:r>
    </w:p>
    <w:p w14:paraId="46951796" w14:textId="77777777" w:rsidR="003454E9" w:rsidRPr="003454E9" w:rsidRDefault="003454E9" w:rsidP="003454E9">
      <w:pPr>
        <w:spacing w:before="100" w:beforeAutospacing="1" w:after="100" w:afterAutospacing="1"/>
        <w:rPr>
          <w:rFonts w:eastAsia="Times New Roman" w:cs="Calibri"/>
          <w:bCs w:val="0"/>
          <w:color w:val="000000" w:themeColor="text1"/>
          <w:kern w:val="0"/>
          <w:sz w:val="22"/>
          <w:szCs w:val="22"/>
          <w:lang w:eastAsia="de-DE"/>
          <w14:ligatures w14:val="none"/>
        </w:rPr>
      </w:pPr>
      <w:r w:rsidRPr="003454E9">
        <w:rPr>
          <w:rFonts w:eastAsia="Times New Roman" w:cs="Calibri"/>
          <w:bCs w:val="0"/>
          <w:color w:val="000000" w:themeColor="text1"/>
          <w:kern w:val="0"/>
          <w:sz w:val="22"/>
          <w:szCs w:val="22"/>
          <w:lang w:eastAsia="de-DE"/>
          <w14:ligatures w14:val="none"/>
        </w:rPr>
        <w:t>Die Abstimmung hat deutlich gemacht: Viele Menschen sorgen sich um die Entwicklung der Schulen. Lehrpersonenmangel, zunehmende Belastungen und schwieriger werdende Rahmenbedingungen beschäftigen Bevölkerung, Schulen und Gemeinden gleichermassen. Diese Herausforderungen bleiben bestehen – unabhängig vom heutigen Abstimmungsresultat.</w:t>
      </w:r>
    </w:p>
    <w:p w14:paraId="60B6BD44" w14:textId="77777777" w:rsidR="003454E9" w:rsidRPr="003454E9" w:rsidRDefault="003454E9" w:rsidP="003454E9">
      <w:pPr>
        <w:spacing w:before="100" w:beforeAutospacing="1" w:after="100" w:afterAutospacing="1"/>
        <w:rPr>
          <w:rFonts w:eastAsia="Times New Roman" w:cs="Calibri"/>
          <w:bCs w:val="0"/>
          <w:color w:val="000000" w:themeColor="text1"/>
          <w:kern w:val="0"/>
          <w:sz w:val="22"/>
          <w:szCs w:val="22"/>
          <w:lang w:eastAsia="de-DE"/>
          <w14:ligatures w14:val="none"/>
        </w:rPr>
      </w:pPr>
      <w:r w:rsidRPr="003454E9">
        <w:rPr>
          <w:rFonts w:eastAsia="Times New Roman" w:cs="Calibri"/>
          <w:bCs w:val="0"/>
          <w:color w:val="000000" w:themeColor="text1"/>
          <w:kern w:val="0"/>
          <w:sz w:val="22"/>
          <w:szCs w:val="22"/>
          <w:lang w:eastAsia="de-DE"/>
          <w14:ligatures w14:val="none"/>
        </w:rPr>
        <w:t>Die Bildungsinitiative wollte die langfristige Sicherung der Bildungsqualität in der Verfassung verankern. Sie war bewusst offen formuliert und schrieb keine konkreten Massnahmen vor. Ziel war ein klares politisches Bekenntnis zu guten Rahmenbedingungen für Schülerinnen und Schüler sowie für die Lehrpersonen.</w:t>
      </w:r>
    </w:p>
    <w:p w14:paraId="5D87C97F" w14:textId="77777777" w:rsidR="003454E9" w:rsidRPr="003454E9" w:rsidRDefault="003454E9" w:rsidP="003454E9">
      <w:pPr>
        <w:spacing w:before="100" w:beforeAutospacing="1" w:after="100" w:afterAutospacing="1"/>
        <w:rPr>
          <w:rFonts w:eastAsia="Times New Roman" w:cs="Calibri"/>
          <w:bCs w:val="0"/>
          <w:color w:val="000000" w:themeColor="text1"/>
          <w:kern w:val="0"/>
          <w:sz w:val="22"/>
          <w:szCs w:val="22"/>
          <w:lang w:eastAsia="de-DE"/>
          <w14:ligatures w14:val="none"/>
        </w:rPr>
      </w:pPr>
      <w:r w:rsidRPr="003454E9">
        <w:rPr>
          <w:rFonts w:eastAsia="Times New Roman" w:cs="Calibri"/>
          <w:bCs w:val="0"/>
          <w:color w:val="000000" w:themeColor="text1"/>
          <w:kern w:val="0"/>
          <w:sz w:val="22"/>
          <w:szCs w:val="22"/>
          <w:lang w:eastAsia="de-DE"/>
          <w14:ligatures w14:val="none"/>
        </w:rPr>
        <w:t>Das Komitee ist überzeugt, dass die Diskussion der vergangenen Monate wichtig und notwendig war. Das Thema Bildungsqualität ist heute stärker im politischen und öffentlichen Bewusstsein verankert als zuvor. Diesen Druck gilt es nun aufrechtzuerhalten.</w:t>
      </w:r>
    </w:p>
    <w:p w14:paraId="51FDECF6" w14:textId="13315BA7" w:rsidR="00B25710" w:rsidRDefault="00B25710" w:rsidP="003454E9">
      <w:pPr>
        <w:spacing w:before="100" w:beforeAutospacing="1" w:after="100" w:afterAutospacing="1"/>
        <w:rPr>
          <w:rFonts w:eastAsia="Times New Roman" w:cs="Calibri"/>
          <w:bCs w:val="0"/>
          <w:color w:val="000000" w:themeColor="text1"/>
          <w:kern w:val="0"/>
          <w:sz w:val="22"/>
          <w:szCs w:val="22"/>
          <w:lang w:eastAsia="de-DE"/>
          <w14:ligatures w14:val="none"/>
        </w:rPr>
      </w:pPr>
      <w:r w:rsidRPr="00B25710">
        <w:rPr>
          <w:rFonts w:eastAsia="Times New Roman" w:cs="Calibri"/>
          <w:color w:val="000000" w:themeColor="text1"/>
          <w:kern w:val="0"/>
          <w:sz w:val="22"/>
          <w:szCs w:val="22"/>
          <w:lang w:eastAsia="de-DE"/>
          <w14:ligatures w14:val="none"/>
        </w:rPr>
        <w:t xml:space="preserve">Jetzt ist die Politik gefordert, endlich zu handeln. Das breit abgestützte Komitee erwartet von Regierung und Parlament, dass den seit Jahren </w:t>
      </w:r>
      <w:r>
        <w:rPr>
          <w:rFonts w:eastAsia="Times New Roman" w:cs="Calibri"/>
          <w:color w:val="000000" w:themeColor="text1"/>
          <w:kern w:val="0"/>
          <w:sz w:val="22"/>
          <w:szCs w:val="22"/>
          <w:lang w:eastAsia="de-DE"/>
          <w14:ligatures w14:val="none"/>
        </w:rPr>
        <w:t>bekannten Herausforderungen</w:t>
      </w:r>
      <w:r w:rsidRPr="00B25710">
        <w:rPr>
          <w:rFonts w:eastAsia="Times New Roman" w:cs="Calibri"/>
          <w:color w:val="000000" w:themeColor="text1"/>
          <w:kern w:val="0"/>
          <w:sz w:val="22"/>
          <w:szCs w:val="22"/>
          <w:lang w:eastAsia="de-DE"/>
          <w14:ligatures w14:val="none"/>
        </w:rPr>
        <w:t xml:space="preserve"> nun konkrete Massnahmen folgen. </w:t>
      </w:r>
      <w:r>
        <w:rPr>
          <w:rFonts w:eastAsia="Times New Roman" w:cs="Calibri"/>
          <w:color w:val="000000" w:themeColor="text1"/>
          <w:kern w:val="0"/>
          <w:sz w:val="22"/>
          <w:szCs w:val="22"/>
          <w:lang w:eastAsia="de-DE"/>
          <w14:ligatures w14:val="none"/>
        </w:rPr>
        <w:t>N</w:t>
      </w:r>
      <w:r w:rsidRPr="00B25710">
        <w:rPr>
          <w:rFonts w:eastAsia="Times New Roman" w:cs="Calibri"/>
          <w:color w:val="000000" w:themeColor="text1"/>
          <w:kern w:val="0"/>
          <w:sz w:val="22"/>
          <w:szCs w:val="22"/>
          <w:lang w:eastAsia="de-DE"/>
          <w14:ligatures w14:val="none"/>
        </w:rPr>
        <w:t>otwendige Lösungsansätze liegen längst auf dem Tisch. Entscheidend ist nicht mehr das Wissen um die Probleme, sondern der politische Wille, die erforderlichen Reformen konsequent umzusetzen.</w:t>
      </w:r>
    </w:p>
    <w:p w14:paraId="573A55F9" w14:textId="77777777" w:rsidR="003454E9" w:rsidRPr="003454E9" w:rsidRDefault="003454E9" w:rsidP="003454E9">
      <w:pPr>
        <w:spacing w:before="100" w:beforeAutospacing="1" w:after="100" w:afterAutospacing="1"/>
        <w:rPr>
          <w:rFonts w:eastAsia="Times New Roman" w:cs="Calibri"/>
          <w:bCs w:val="0"/>
          <w:color w:val="000000" w:themeColor="text1"/>
          <w:kern w:val="0"/>
          <w:sz w:val="22"/>
          <w:szCs w:val="22"/>
          <w:lang w:eastAsia="de-DE"/>
          <w14:ligatures w14:val="none"/>
        </w:rPr>
      </w:pPr>
      <w:r w:rsidRPr="003454E9">
        <w:rPr>
          <w:rFonts w:eastAsia="Times New Roman" w:cs="Calibri"/>
          <w:bCs w:val="0"/>
          <w:color w:val="000000" w:themeColor="text1"/>
          <w:kern w:val="0"/>
          <w:sz w:val="22"/>
          <w:szCs w:val="22"/>
          <w:lang w:eastAsia="de-DE"/>
          <w14:ligatures w14:val="none"/>
        </w:rPr>
        <w:t>Das Komitee dankt allen Unterstützerinnen und Unterstützern für ihr grosses Engagement im Abstimmungskampf.</w:t>
      </w:r>
    </w:p>
    <w:p w14:paraId="740120B9" w14:textId="68417ADA" w:rsidR="003454E9" w:rsidRPr="003454E9" w:rsidRDefault="003454E9" w:rsidP="003454E9">
      <w:pPr>
        <w:rPr>
          <w:rFonts w:cs="Calibri"/>
          <w:color w:val="000000" w:themeColor="text1"/>
          <w:sz w:val="22"/>
          <w:szCs w:val="22"/>
        </w:rPr>
      </w:pPr>
      <w:r w:rsidRPr="003454E9">
        <w:rPr>
          <w:rFonts w:cs="Calibri"/>
          <w:color w:val="000000" w:themeColor="text1"/>
          <w:sz w:val="22"/>
          <w:szCs w:val="22"/>
        </w:rPr>
        <w:t>Kathrin Scholl: «</w:t>
      </w:r>
      <w:r w:rsidRPr="003454E9">
        <w:rPr>
          <w:rFonts w:eastAsia="Times New Roman" w:cs="Calibri"/>
          <w:color w:val="000000" w:themeColor="text1"/>
          <w:kern w:val="0"/>
          <w:sz w:val="22"/>
          <w:szCs w:val="22"/>
          <w:lang w:eastAsia="de-DE"/>
          <w14:ligatures w14:val="none"/>
        </w:rPr>
        <w:t>Das Thema bleibt, es gibt noch viel zu tun!»</w:t>
      </w:r>
    </w:p>
    <w:p w14:paraId="6A514F4B" w14:textId="77777777" w:rsidR="003454E9" w:rsidRPr="003454E9" w:rsidRDefault="003454E9" w:rsidP="003454E9">
      <w:pPr>
        <w:rPr>
          <w:rFonts w:cs="Calibri"/>
          <w:color w:val="000000" w:themeColor="text1"/>
          <w:sz w:val="22"/>
          <w:szCs w:val="22"/>
        </w:rPr>
      </w:pPr>
    </w:p>
    <w:p w14:paraId="4C5BD446" w14:textId="77777777" w:rsidR="003454E9" w:rsidRPr="003454E9" w:rsidRDefault="003454E9" w:rsidP="003454E9">
      <w:pPr>
        <w:rPr>
          <w:rFonts w:cs="Calibri"/>
          <w:color w:val="000000" w:themeColor="text1"/>
          <w:sz w:val="22"/>
          <w:szCs w:val="22"/>
        </w:rPr>
      </w:pPr>
    </w:p>
    <w:p w14:paraId="41D3411A" w14:textId="77777777" w:rsidR="00981521" w:rsidRPr="003454E9" w:rsidRDefault="00981521">
      <w:pPr>
        <w:rPr>
          <w:sz w:val="22"/>
          <w:szCs w:val="22"/>
        </w:rPr>
      </w:pPr>
    </w:p>
    <w:sectPr w:rsidR="00981521" w:rsidRPr="003454E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P Mori">
    <w:panose1 w:val="020B0604020202020204"/>
    <w:charset w:val="4D"/>
    <w:family w:val="auto"/>
    <w:notTrueType/>
    <w:pitch w:val="variable"/>
    <w:sig w:usb0="00000007" w:usb1="00000000" w:usb2="00000000" w:usb3="00000000" w:csb0="00000093" w:csb1="00000000"/>
  </w:font>
  <w:font w:name="Times New Roman (Textkörper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7E8"/>
    <w:rsid w:val="00252D33"/>
    <w:rsid w:val="0032506F"/>
    <w:rsid w:val="003454E9"/>
    <w:rsid w:val="003F1ADF"/>
    <w:rsid w:val="00981521"/>
    <w:rsid w:val="00AE36B4"/>
    <w:rsid w:val="00B25710"/>
    <w:rsid w:val="00BD07E8"/>
    <w:rsid w:val="00C13464"/>
    <w:rsid w:val="00EA11A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E3977"/>
  <w15:chartTrackingRefBased/>
  <w15:docId w15:val="{B4ED7BAC-ED67-814C-A91F-342610752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07E8"/>
    <w:pPr>
      <w:spacing w:after="0" w:line="240" w:lineRule="auto"/>
    </w:pPr>
    <w:rPr>
      <w:rFonts w:ascii="PP Mori" w:hAnsi="PP Mori" w:cs="Times New Roman (Textkörper CS)"/>
      <w:bCs/>
      <w:szCs w:val="32"/>
    </w:rPr>
  </w:style>
  <w:style w:type="paragraph" w:styleId="berschrift1">
    <w:name w:val="heading 1"/>
    <w:basedOn w:val="Standard"/>
    <w:next w:val="Standard"/>
    <w:link w:val="berschrift1Zchn"/>
    <w:uiPriority w:val="9"/>
    <w:qFormat/>
    <w:rsid w:val="00EA11AA"/>
    <w:pPr>
      <w:keepNext/>
      <w:keepLines/>
      <w:spacing w:before="360" w:after="80" w:line="278" w:lineRule="auto"/>
      <w:outlineLvl w:val="0"/>
    </w:pPr>
    <w:rPr>
      <w:rFonts w:asciiTheme="majorHAnsi" w:eastAsiaTheme="majorEastAsia" w:hAnsiTheme="majorHAnsi" w:cstheme="majorBidi"/>
      <w:bCs w:val="0"/>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A11AA"/>
    <w:pPr>
      <w:keepNext/>
      <w:keepLines/>
      <w:spacing w:before="160" w:after="80" w:line="278" w:lineRule="auto"/>
      <w:outlineLvl w:val="1"/>
    </w:pPr>
    <w:rPr>
      <w:rFonts w:asciiTheme="majorHAnsi" w:eastAsiaTheme="majorEastAsia" w:hAnsiTheme="majorHAnsi" w:cstheme="majorBidi"/>
      <w:bCs w:val="0"/>
      <w:color w:val="0F4761" w:themeColor="accent1" w:themeShade="BF"/>
      <w:sz w:val="32"/>
    </w:rPr>
  </w:style>
  <w:style w:type="paragraph" w:styleId="berschrift3">
    <w:name w:val="heading 3"/>
    <w:basedOn w:val="Standard"/>
    <w:next w:val="Standard"/>
    <w:link w:val="berschrift3Zchn"/>
    <w:uiPriority w:val="9"/>
    <w:semiHidden/>
    <w:unhideWhenUsed/>
    <w:qFormat/>
    <w:rsid w:val="00EA11AA"/>
    <w:pPr>
      <w:keepNext/>
      <w:keepLines/>
      <w:spacing w:before="160" w:after="80" w:line="278" w:lineRule="auto"/>
      <w:outlineLvl w:val="2"/>
    </w:pPr>
    <w:rPr>
      <w:rFonts w:asciiTheme="minorHAnsi" w:eastAsiaTheme="majorEastAsia" w:hAnsiTheme="minorHAnsi" w:cstheme="majorBidi"/>
      <w:bCs w:val="0"/>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A11AA"/>
    <w:pPr>
      <w:keepNext/>
      <w:keepLines/>
      <w:spacing w:before="80" w:after="40" w:line="278" w:lineRule="auto"/>
      <w:outlineLvl w:val="3"/>
    </w:pPr>
    <w:rPr>
      <w:rFonts w:asciiTheme="minorHAnsi" w:eastAsiaTheme="majorEastAsia" w:hAnsiTheme="minorHAnsi" w:cstheme="majorBidi"/>
      <w:bCs w:val="0"/>
      <w:i/>
      <w:iCs/>
      <w:color w:val="0F4761" w:themeColor="accent1" w:themeShade="BF"/>
      <w:szCs w:val="24"/>
    </w:rPr>
  </w:style>
  <w:style w:type="paragraph" w:styleId="berschrift5">
    <w:name w:val="heading 5"/>
    <w:basedOn w:val="Standard"/>
    <w:next w:val="Standard"/>
    <w:link w:val="berschrift5Zchn"/>
    <w:uiPriority w:val="9"/>
    <w:semiHidden/>
    <w:unhideWhenUsed/>
    <w:qFormat/>
    <w:rsid w:val="00EA11AA"/>
    <w:pPr>
      <w:keepNext/>
      <w:keepLines/>
      <w:spacing w:before="80" w:after="40" w:line="278" w:lineRule="auto"/>
      <w:outlineLvl w:val="4"/>
    </w:pPr>
    <w:rPr>
      <w:rFonts w:asciiTheme="minorHAnsi" w:eastAsiaTheme="majorEastAsia" w:hAnsiTheme="minorHAnsi" w:cstheme="majorBidi"/>
      <w:bCs w:val="0"/>
      <w:color w:val="0F4761" w:themeColor="accent1" w:themeShade="BF"/>
      <w:szCs w:val="24"/>
    </w:rPr>
  </w:style>
  <w:style w:type="paragraph" w:styleId="berschrift6">
    <w:name w:val="heading 6"/>
    <w:basedOn w:val="Standard"/>
    <w:next w:val="Standard"/>
    <w:link w:val="berschrift6Zchn"/>
    <w:uiPriority w:val="9"/>
    <w:semiHidden/>
    <w:unhideWhenUsed/>
    <w:qFormat/>
    <w:rsid w:val="00EA11AA"/>
    <w:pPr>
      <w:keepNext/>
      <w:keepLines/>
      <w:spacing w:before="40" w:line="278" w:lineRule="auto"/>
      <w:outlineLvl w:val="5"/>
    </w:pPr>
    <w:rPr>
      <w:rFonts w:asciiTheme="minorHAnsi" w:eastAsiaTheme="majorEastAsia" w:hAnsiTheme="minorHAnsi" w:cstheme="majorBidi"/>
      <w:bCs w:val="0"/>
      <w:i/>
      <w:iCs/>
      <w:color w:val="595959" w:themeColor="text1" w:themeTint="A6"/>
      <w:szCs w:val="24"/>
    </w:rPr>
  </w:style>
  <w:style w:type="paragraph" w:styleId="berschrift7">
    <w:name w:val="heading 7"/>
    <w:basedOn w:val="Standard"/>
    <w:next w:val="Standard"/>
    <w:link w:val="berschrift7Zchn"/>
    <w:uiPriority w:val="9"/>
    <w:semiHidden/>
    <w:unhideWhenUsed/>
    <w:qFormat/>
    <w:rsid w:val="00EA11AA"/>
    <w:pPr>
      <w:keepNext/>
      <w:keepLines/>
      <w:spacing w:before="40" w:line="278" w:lineRule="auto"/>
      <w:outlineLvl w:val="6"/>
    </w:pPr>
    <w:rPr>
      <w:rFonts w:asciiTheme="minorHAnsi" w:eastAsiaTheme="majorEastAsia" w:hAnsiTheme="minorHAnsi" w:cstheme="majorBidi"/>
      <w:bCs w:val="0"/>
      <w:color w:val="595959" w:themeColor="text1" w:themeTint="A6"/>
      <w:szCs w:val="24"/>
    </w:rPr>
  </w:style>
  <w:style w:type="paragraph" w:styleId="berschrift8">
    <w:name w:val="heading 8"/>
    <w:basedOn w:val="Standard"/>
    <w:next w:val="Standard"/>
    <w:link w:val="berschrift8Zchn"/>
    <w:uiPriority w:val="9"/>
    <w:semiHidden/>
    <w:unhideWhenUsed/>
    <w:qFormat/>
    <w:rsid w:val="00EA11AA"/>
    <w:pPr>
      <w:keepNext/>
      <w:keepLines/>
      <w:spacing w:line="278" w:lineRule="auto"/>
      <w:outlineLvl w:val="7"/>
    </w:pPr>
    <w:rPr>
      <w:rFonts w:asciiTheme="minorHAnsi" w:eastAsiaTheme="majorEastAsia" w:hAnsiTheme="minorHAnsi" w:cstheme="majorBidi"/>
      <w:bCs w:val="0"/>
      <w:i/>
      <w:iCs/>
      <w:color w:val="272727" w:themeColor="text1" w:themeTint="D8"/>
      <w:szCs w:val="24"/>
    </w:rPr>
  </w:style>
  <w:style w:type="paragraph" w:styleId="berschrift9">
    <w:name w:val="heading 9"/>
    <w:basedOn w:val="Standard"/>
    <w:next w:val="Standard"/>
    <w:link w:val="berschrift9Zchn"/>
    <w:uiPriority w:val="9"/>
    <w:semiHidden/>
    <w:unhideWhenUsed/>
    <w:qFormat/>
    <w:rsid w:val="00EA11AA"/>
    <w:pPr>
      <w:keepNext/>
      <w:keepLines/>
      <w:spacing w:line="278" w:lineRule="auto"/>
      <w:outlineLvl w:val="8"/>
    </w:pPr>
    <w:rPr>
      <w:rFonts w:asciiTheme="minorHAnsi" w:eastAsiaTheme="majorEastAsia" w:hAnsiTheme="minorHAnsi" w:cstheme="majorBidi"/>
      <w:bCs w:val="0"/>
      <w:color w:val="272727" w:themeColor="text1" w:themeTint="D8"/>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A11A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A11A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A11A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A11A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A11A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A11A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A11A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A11A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A11AA"/>
    <w:rPr>
      <w:rFonts w:eastAsiaTheme="majorEastAsia" w:cstheme="majorBidi"/>
      <w:color w:val="272727" w:themeColor="text1" w:themeTint="D8"/>
    </w:rPr>
  </w:style>
  <w:style w:type="paragraph" w:styleId="Titel">
    <w:name w:val="Title"/>
    <w:basedOn w:val="Standard"/>
    <w:next w:val="Standard"/>
    <w:link w:val="TitelZchn"/>
    <w:uiPriority w:val="10"/>
    <w:qFormat/>
    <w:rsid w:val="00EA11AA"/>
    <w:pPr>
      <w:spacing w:after="80"/>
      <w:contextualSpacing/>
    </w:pPr>
    <w:rPr>
      <w:rFonts w:asciiTheme="majorHAnsi" w:eastAsiaTheme="majorEastAsia" w:hAnsiTheme="majorHAnsi" w:cstheme="majorBidi"/>
      <w:bCs w:val="0"/>
      <w:spacing w:val="-10"/>
      <w:kern w:val="28"/>
      <w:sz w:val="56"/>
      <w:szCs w:val="56"/>
    </w:rPr>
  </w:style>
  <w:style w:type="character" w:customStyle="1" w:styleId="TitelZchn">
    <w:name w:val="Titel Zchn"/>
    <w:basedOn w:val="Absatz-Standardschriftart"/>
    <w:link w:val="Titel"/>
    <w:uiPriority w:val="10"/>
    <w:rsid w:val="00EA11A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A11AA"/>
    <w:pPr>
      <w:numPr>
        <w:ilvl w:val="1"/>
      </w:numPr>
      <w:spacing w:after="160" w:line="278" w:lineRule="auto"/>
    </w:pPr>
    <w:rPr>
      <w:rFonts w:asciiTheme="minorHAnsi" w:eastAsiaTheme="majorEastAsia" w:hAnsiTheme="minorHAnsi" w:cstheme="majorBidi"/>
      <w:bCs w:val="0"/>
      <w:color w:val="595959" w:themeColor="text1" w:themeTint="A6"/>
      <w:spacing w:val="15"/>
      <w:sz w:val="28"/>
      <w:szCs w:val="28"/>
    </w:rPr>
  </w:style>
  <w:style w:type="character" w:customStyle="1" w:styleId="UntertitelZchn">
    <w:name w:val="Untertitel Zchn"/>
    <w:basedOn w:val="Absatz-Standardschriftart"/>
    <w:link w:val="Untertitel"/>
    <w:uiPriority w:val="11"/>
    <w:rsid w:val="00EA11AA"/>
    <w:rPr>
      <w:rFonts w:eastAsiaTheme="majorEastAsia" w:cstheme="majorBidi"/>
      <w:color w:val="595959" w:themeColor="text1" w:themeTint="A6"/>
      <w:spacing w:val="15"/>
      <w:sz w:val="28"/>
      <w:szCs w:val="28"/>
    </w:rPr>
  </w:style>
  <w:style w:type="paragraph" w:styleId="Listenabsatz">
    <w:name w:val="List Paragraph"/>
    <w:basedOn w:val="Standard"/>
    <w:uiPriority w:val="34"/>
    <w:qFormat/>
    <w:rsid w:val="00EA11AA"/>
    <w:pPr>
      <w:spacing w:after="160" w:line="278" w:lineRule="auto"/>
      <w:ind w:left="720"/>
      <w:contextualSpacing/>
    </w:pPr>
    <w:rPr>
      <w:rFonts w:asciiTheme="minorHAnsi" w:hAnsiTheme="minorHAnsi" w:cstheme="minorBidi"/>
      <w:bCs w:val="0"/>
      <w:szCs w:val="24"/>
    </w:rPr>
  </w:style>
  <w:style w:type="paragraph" w:styleId="Zitat">
    <w:name w:val="Quote"/>
    <w:basedOn w:val="Standard"/>
    <w:next w:val="Standard"/>
    <w:link w:val="ZitatZchn"/>
    <w:uiPriority w:val="29"/>
    <w:qFormat/>
    <w:rsid w:val="00EA11AA"/>
    <w:pPr>
      <w:spacing w:before="160" w:after="160" w:line="278" w:lineRule="auto"/>
      <w:jc w:val="center"/>
    </w:pPr>
    <w:rPr>
      <w:rFonts w:asciiTheme="minorHAnsi" w:hAnsiTheme="minorHAnsi" w:cstheme="minorBidi"/>
      <w:bCs w:val="0"/>
      <w:i/>
      <w:iCs/>
      <w:color w:val="404040" w:themeColor="text1" w:themeTint="BF"/>
      <w:szCs w:val="24"/>
    </w:rPr>
  </w:style>
  <w:style w:type="character" w:customStyle="1" w:styleId="ZitatZchn">
    <w:name w:val="Zitat Zchn"/>
    <w:basedOn w:val="Absatz-Standardschriftart"/>
    <w:link w:val="Zitat"/>
    <w:uiPriority w:val="29"/>
    <w:rsid w:val="00EA11AA"/>
    <w:rPr>
      <w:i/>
      <w:iCs/>
      <w:color w:val="404040" w:themeColor="text1" w:themeTint="BF"/>
    </w:rPr>
  </w:style>
  <w:style w:type="paragraph" w:styleId="IntensivesZitat">
    <w:name w:val="Intense Quote"/>
    <w:basedOn w:val="Standard"/>
    <w:next w:val="Standard"/>
    <w:link w:val="IntensivesZitatZchn"/>
    <w:uiPriority w:val="30"/>
    <w:qFormat/>
    <w:rsid w:val="00EA11A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bCs w:val="0"/>
      <w:i/>
      <w:iCs/>
      <w:color w:val="0F4761" w:themeColor="accent1" w:themeShade="BF"/>
      <w:szCs w:val="24"/>
    </w:rPr>
  </w:style>
  <w:style w:type="character" w:customStyle="1" w:styleId="IntensivesZitatZchn">
    <w:name w:val="Intensives Zitat Zchn"/>
    <w:basedOn w:val="Absatz-Standardschriftart"/>
    <w:link w:val="IntensivesZitat"/>
    <w:uiPriority w:val="30"/>
    <w:rsid w:val="00EA11AA"/>
    <w:rPr>
      <w:i/>
      <w:iCs/>
      <w:color w:val="0F4761" w:themeColor="accent1" w:themeShade="BF"/>
    </w:rPr>
  </w:style>
  <w:style w:type="character" w:styleId="IntensiveHervorhebung">
    <w:name w:val="Intense Emphasis"/>
    <w:basedOn w:val="Absatz-Standardschriftart"/>
    <w:uiPriority w:val="21"/>
    <w:qFormat/>
    <w:rsid w:val="00EA11AA"/>
    <w:rPr>
      <w:i/>
      <w:iCs/>
      <w:color w:val="0F4761" w:themeColor="accent1" w:themeShade="BF"/>
    </w:rPr>
  </w:style>
  <w:style w:type="character" w:styleId="IntensiverVerweis">
    <w:name w:val="Intense Reference"/>
    <w:basedOn w:val="Absatz-Standardschriftart"/>
    <w:uiPriority w:val="32"/>
    <w:qFormat/>
    <w:rsid w:val="00EA11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1641</Characters>
  <Application>Microsoft Office Word</Application>
  <DocSecurity>0</DocSecurity>
  <Lines>13</Lines>
  <Paragraphs>3</Paragraphs>
  <ScaleCrop>false</ScaleCrop>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5</cp:revision>
  <dcterms:created xsi:type="dcterms:W3CDTF">2026-06-14T09:41:00Z</dcterms:created>
  <dcterms:modified xsi:type="dcterms:W3CDTF">2026-06-14T11:12:00Z</dcterms:modified>
</cp:coreProperties>
</file>